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1" w:rsidRPr="00F111F1" w:rsidRDefault="00F111F1" w:rsidP="00F111F1">
      <w:pPr>
        <w:spacing w:line="480" w:lineRule="auto"/>
        <w:jc w:val="both"/>
        <w:rPr>
          <w:sz w:val="32"/>
          <w:szCs w:val="32"/>
        </w:rPr>
      </w:pPr>
      <w:r w:rsidRPr="00F111F1">
        <w:rPr>
          <w:sz w:val="32"/>
          <w:szCs w:val="32"/>
        </w:rPr>
        <w:t xml:space="preserve">American society is becoming focused on an unattainable image of beauty that makes ordinary women seem less desirable. But what is the result of this?  A generation so focused on somebody else’s idea of beauty, they cannot form one for themselves.  It is because the </w:t>
      </w:r>
      <w:r w:rsidRPr="00F111F1">
        <w:rPr>
          <w:sz w:val="32"/>
          <w:szCs w:val="32"/>
          <w:highlight w:val="yellow"/>
        </w:rPr>
        <w:t>“mind is responsible for…beauty,” (Source F)</w:t>
      </w:r>
      <w:r w:rsidRPr="00F111F1">
        <w:rPr>
          <w:sz w:val="32"/>
          <w:szCs w:val="32"/>
        </w:rPr>
        <w:t xml:space="preserve"> that people’s perception of it becomes skewed.  A study was done that proves this point.  Two groups of college men were asked to rate a blind date, the first without previous input, and the second after watching an episode of </w:t>
      </w:r>
      <w:r w:rsidRPr="00F111F1">
        <w:rPr>
          <w:i/>
          <w:sz w:val="32"/>
          <w:szCs w:val="32"/>
        </w:rPr>
        <w:t>Charlie’s Angels</w:t>
      </w:r>
      <w:r w:rsidRPr="00F111F1">
        <w:rPr>
          <w:sz w:val="32"/>
          <w:szCs w:val="32"/>
        </w:rPr>
        <w:t xml:space="preserve">.  Surprisingly, the </w:t>
      </w:r>
      <w:r w:rsidRPr="00F111F1">
        <w:rPr>
          <w:sz w:val="32"/>
          <w:szCs w:val="32"/>
          <w:highlight w:val="yellow"/>
        </w:rPr>
        <w:t>“initial [impression] was … adversely affected, so that the second group found her less attractive.” (Source D).</w:t>
      </w:r>
      <w:r w:rsidRPr="00F111F1">
        <w:rPr>
          <w:sz w:val="32"/>
          <w:szCs w:val="32"/>
        </w:rPr>
        <w:t xml:space="preserve"> This shows that a women’s attractiveness is based on comparison in context and unfortunately, America is being built around one that has no basis in reality.  </w:t>
      </w:r>
      <w:r w:rsidRPr="00F111F1">
        <w:rPr>
          <w:sz w:val="32"/>
          <w:szCs w:val="32"/>
          <w:highlight w:val="yellow"/>
        </w:rPr>
        <w:t>Even women, “surrounded by other attractive women… in films or in photographs, rate themselves as less [attractive]”. (Source D).</w:t>
      </w:r>
      <w:r w:rsidRPr="00F111F1">
        <w:rPr>
          <w:sz w:val="32"/>
          <w:szCs w:val="32"/>
        </w:rPr>
        <w:t xml:space="preserve"> This creates low self-esteem on the women’s part creating a paradigm of ugliness that leads them to buy the beauty that they’ve been told is real – </w:t>
      </w:r>
      <w:r w:rsidRPr="00F111F1">
        <w:rPr>
          <w:sz w:val="32"/>
          <w:szCs w:val="32"/>
          <w:highlight w:val="yellow"/>
        </w:rPr>
        <w:t xml:space="preserve">Botox, Chanel, </w:t>
      </w:r>
      <w:bookmarkStart w:id="0" w:name="_GoBack"/>
      <w:bookmarkEnd w:id="0"/>
      <w:r w:rsidRPr="00F111F1">
        <w:rPr>
          <w:sz w:val="32"/>
          <w:szCs w:val="32"/>
          <w:highlight w:val="yellow"/>
        </w:rPr>
        <w:t>and Prada</w:t>
      </w:r>
      <w:r w:rsidRPr="00F111F1">
        <w:rPr>
          <w:sz w:val="32"/>
          <w:szCs w:val="32"/>
        </w:rPr>
        <w:t>.</w:t>
      </w:r>
    </w:p>
    <w:p w:rsidR="00053701" w:rsidRDefault="00F111F1"/>
    <w:sectPr w:rsidR="00053701" w:rsidSect="00F111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1"/>
    <w:rsid w:val="0071549C"/>
    <w:rsid w:val="00DD7661"/>
    <w:rsid w:val="00F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2014-11-10T13:01:00Z</dcterms:created>
  <dcterms:modified xsi:type="dcterms:W3CDTF">2014-11-10T13:04:00Z</dcterms:modified>
</cp:coreProperties>
</file>